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C78F40" w14:textId="77777777"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16E1C15C" w14:textId="77777777"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035B8516" w14:textId="77777777"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3D033238" w14:textId="77777777"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26EACD19" w14:textId="4DCCF5BA"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4AFBBF5B" w14:textId="36E8D748"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1D97BB1A" w14:textId="60F19508"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2EEF43C7" w14:textId="2C07E40A"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4396297E" w14:textId="77777777" w:rsidR="00D42A1A" w:rsidRDefault="00D42A1A" w:rsidP="00771849">
      <w:pPr>
        <w:spacing w:after="0" w:line="480" w:lineRule="auto"/>
        <w:contextualSpacing/>
        <w:jc w:val="center"/>
        <w:rPr>
          <w:rFonts w:ascii="Times New Roman" w:eastAsia="Times New Roman" w:hAnsi="Times New Roman" w:cs="Times New Roman"/>
          <w:color w:val="0E101A"/>
          <w:sz w:val="24"/>
          <w:szCs w:val="24"/>
        </w:rPr>
      </w:pPr>
    </w:p>
    <w:p w14:paraId="2F19FE66" w14:textId="77777777" w:rsidR="00D42A1A" w:rsidRDefault="00D42A1A" w:rsidP="00771849">
      <w:pPr>
        <w:spacing w:after="0" w:line="480" w:lineRule="auto"/>
        <w:contextualSpacing/>
        <w:jc w:val="center"/>
        <w:rPr>
          <w:rFonts w:ascii="Times New Roman" w:eastAsia="Times New Roman" w:hAnsi="Times New Roman" w:cs="Times New Roman"/>
          <w:color w:val="0E101A"/>
          <w:sz w:val="24"/>
          <w:szCs w:val="24"/>
        </w:rPr>
      </w:pPr>
    </w:p>
    <w:p w14:paraId="263912E0" w14:textId="5E2DAFC7" w:rsidR="00D42A1A" w:rsidRDefault="00CD0849" w:rsidP="00771849">
      <w:pPr>
        <w:spacing w:after="0" w:line="480" w:lineRule="auto"/>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Double Helix </w:t>
      </w:r>
    </w:p>
    <w:p w14:paraId="71129A7A" w14:textId="79D06D69" w:rsidR="00D42A1A" w:rsidRDefault="001656F2" w:rsidP="00771849">
      <w:pPr>
        <w:spacing w:after="0" w:line="480" w:lineRule="auto"/>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Name </w:t>
      </w:r>
    </w:p>
    <w:p w14:paraId="7E23099A" w14:textId="794F016C" w:rsidR="001656F2" w:rsidRDefault="001656F2" w:rsidP="00771849">
      <w:pPr>
        <w:spacing w:after="0" w:line="480" w:lineRule="auto"/>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Date</w:t>
      </w:r>
    </w:p>
    <w:p w14:paraId="3EA13D41" w14:textId="77777777"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07F161B6" w14:textId="77777777"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37767A41" w14:textId="77777777"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5592E74C" w14:textId="77777777"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09F95429" w14:textId="77777777"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504BFFE0" w14:textId="77777777"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451E7889" w14:textId="77777777"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344BBD12" w14:textId="77777777"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3BBD5995" w14:textId="77777777"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3D2B56BD" w14:textId="77777777" w:rsidR="001656F2" w:rsidRDefault="001656F2" w:rsidP="00771849">
      <w:pPr>
        <w:spacing w:after="0" w:line="480" w:lineRule="auto"/>
        <w:contextualSpacing/>
        <w:rPr>
          <w:rFonts w:ascii="Times New Roman" w:eastAsia="Times New Roman" w:hAnsi="Times New Roman" w:cs="Times New Roman"/>
          <w:color w:val="0E101A"/>
          <w:sz w:val="24"/>
          <w:szCs w:val="24"/>
        </w:rPr>
      </w:pPr>
    </w:p>
    <w:p w14:paraId="4D336344" w14:textId="0F7DDBE5" w:rsidR="00117DFE" w:rsidRPr="00117DFE" w:rsidRDefault="00CD0849" w:rsidP="00771849">
      <w:pPr>
        <w:spacing w:after="0" w:line="480" w:lineRule="auto"/>
        <w:contextualSpacing/>
        <w:jc w:val="center"/>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lastRenderedPageBreak/>
        <w:t>The Double Helix</w:t>
      </w:r>
      <w:r w:rsidR="006A5F48">
        <w:rPr>
          <w:rFonts w:ascii="Times New Roman" w:eastAsia="Times New Roman" w:hAnsi="Times New Roman" w:cs="Times New Roman"/>
          <w:b/>
          <w:bCs/>
          <w:color w:val="0E101A"/>
          <w:sz w:val="24"/>
          <w:szCs w:val="24"/>
        </w:rPr>
        <w:t xml:space="preserve"> by Jim Watson </w:t>
      </w:r>
      <w:bookmarkStart w:id="0" w:name="_GoBack"/>
      <w:bookmarkEnd w:id="0"/>
    </w:p>
    <w:p w14:paraId="47740E34" w14:textId="77777777" w:rsidR="00117DFE" w:rsidRPr="00CD0849" w:rsidRDefault="00117DFE" w:rsidP="00771849">
      <w:pPr>
        <w:pStyle w:val="ListParagraph"/>
        <w:numPr>
          <w:ilvl w:val="0"/>
          <w:numId w:val="6"/>
        </w:numPr>
        <w:spacing w:after="0" w:line="480" w:lineRule="auto"/>
        <w:rPr>
          <w:rFonts w:ascii="Times New Roman" w:eastAsia="Times New Roman" w:hAnsi="Times New Roman" w:cs="Times New Roman"/>
          <w:b/>
          <w:color w:val="0E101A"/>
          <w:sz w:val="24"/>
          <w:szCs w:val="24"/>
        </w:rPr>
      </w:pPr>
      <w:r w:rsidRPr="00CD0849">
        <w:rPr>
          <w:rFonts w:ascii="Times New Roman" w:eastAsia="Times New Roman" w:hAnsi="Times New Roman" w:cs="Times New Roman"/>
          <w:b/>
          <w:color w:val="0E101A"/>
          <w:sz w:val="24"/>
          <w:szCs w:val="24"/>
        </w:rPr>
        <w:t>Dos of winning a Nobel Prize</w:t>
      </w:r>
    </w:p>
    <w:p w14:paraId="4A51CD50" w14:textId="77777777" w:rsidR="00117DFE" w:rsidRPr="00117DFE" w:rsidRDefault="00117DFE" w:rsidP="00771849">
      <w:pPr>
        <w:numPr>
          <w:ilvl w:val="0"/>
          <w:numId w:val="4"/>
        </w:numPr>
        <w:spacing w:after="0" w:line="480" w:lineRule="auto"/>
        <w:contextualSpacing/>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Be firm on your opinions. </w:t>
      </w:r>
    </w:p>
    <w:p w14:paraId="3F3E4988" w14:textId="77777777" w:rsidR="00117DFE" w:rsidRPr="00117DFE" w:rsidRDefault="00117DFE" w:rsidP="00771849">
      <w:pPr>
        <w:numPr>
          <w:ilvl w:val="0"/>
          <w:numId w:val="4"/>
        </w:numPr>
        <w:spacing w:after="0" w:line="480" w:lineRule="auto"/>
        <w:contextualSpacing/>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Do not fall back after criticism.</w:t>
      </w:r>
    </w:p>
    <w:p w14:paraId="5397CD95" w14:textId="77777777" w:rsidR="00117DFE" w:rsidRPr="00117DFE" w:rsidRDefault="00117DFE" w:rsidP="00771849">
      <w:pPr>
        <w:numPr>
          <w:ilvl w:val="0"/>
          <w:numId w:val="4"/>
        </w:numPr>
        <w:spacing w:after="0" w:line="480" w:lineRule="auto"/>
        <w:contextualSpacing/>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Work with a focused mindset.</w:t>
      </w:r>
    </w:p>
    <w:p w14:paraId="01B6AB8B" w14:textId="77777777" w:rsidR="00117DFE" w:rsidRPr="00117DFE" w:rsidRDefault="00117DFE" w:rsidP="00771849">
      <w:pPr>
        <w:numPr>
          <w:ilvl w:val="0"/>
          <w:numId w:val="4"/>
        </w:numPr>
        <w:spacing w:after="0" w:line="480" w:lineRule="auto"/>
        <w:contextualSpacing/>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Work in a team that is focused despite criticism.</w:t>
      </w:r>
    </w:p>
    <w:p w14:paraId="57DFA1E0" w14:textId="77777777" w:rsidR="00117DFE" w:rsidRPr="00CD0849" w:rsidRDefault="00117DFE" w:rsidP="00771849">
      <w:pPr>
        <w:spacing w:after="0" w:line="480" w:lineRule="auto"/>
        <w:contextualSpacing/>
        <w:rPr>
          <w:rFonts w:ascii="Times New Roman" w:eastAsia="Times New Roman" w:hAnsi="Times New Roman" w:cs="Times New Roman"/>
          <w:b/>
          <w:color w:val="0E101A"/>
          <w:sz w:val="24"/>
          <w:szCs w:val="24"/>
        </w:rPr>
      </w:pPr>
      <w:r w:rsidRPr="00CD0849">
        <w:rPr>
          <w:rFonts w:ascii="Times New Roman" w:eastAsia="Times New Roman" w:hAnsi="Times New Roman" w:cs="Times New Roman"/>
          <w:b/>
          <w:color w:val="0E101A"/>
          <w:sz w:val="24"/>
          <w:szCs w:val="24"/>
        </w:rPr>
        <w:t>Don'ts of winning a Nobel Prize</w:t>
      </w:r>
    </w:p>
    <w:p w14:paraId="3951F8ED" w14:textId="77777777" w:rsidR="00117DFE" w:rsidRPr="00117DFE" w:rsidRDefault="00117DFE" w:rsidP="00771849">
      <w:pPr>
        <w:numPr>
          <w:ilvl w:val="0"/>
          <w:numId w:val="5"/>
        </w:numPr>
        <w:spacing w:after="0" w:line="480" w:lineRule="auto"/>
        <w:contextualSpacing/>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Criticize other people's personalities. </w:t>
      </w:r>
    </w:p>
    <w:p w14:paraId="18C771D1" w14:textId="77777777" w:rsidR="00117DFE" w:rsidRPr="00117DFE" w:rsidRDefault="00117DFE" w:rsidP="00771849">
      <w:pPr>
        <w:numPr>
          <w:ilvl w:val="0"/>
          <w:numId w:val="5"/>
        </w:numPr>
        <w:spacing w:after="0" w:line="480" w:lineRule="auto"/>
        <w:contextualSpacing/>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Give up upon rejection.</w:t>
      </w:r>
    </w:p>
    <w:p w14:paraId="366630F9" w14:textId="77777777" w:rsidR="00117DFE" w:rsidRPr="00117DFE" w:rsidRDefault="00117DFE" w:rsidP="00771849">
      <w:pPr>
        <w:numPr>
          <w:ilvl w:val="0"/>
          <w:numId w:val="5"/>
        </w:numPr>
        <w:spacing w:after="0" w:line="480" w:lineRule="auto"/>
        <w:contextualSpacing/>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Argue with those who criticize you. </w:t>
      </w:r>
    </w:p>
    <w:p w14:paraId="65A0CE22" w14:textId="77777777" w:rsidR="00117DFE" w:rsidRPr="00117DFE" w:rsidRDefault="00117DFE" w:rsidP="00771849">
      <w:pPr>
        <w:pStyle w:val="ListParagraph"/>
        <w:numPr>
          <w:ilvl w:val="0"/>
          <w:numId w:val="6"/>
        </w:numPr>
        <w:spacing w:after="0" w:line="480" w:lineRule="auto"/>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In my view, Watson aimed to show how his lack of interest in the genes transfers from one generation to other open doors for him. The author also explains how his life was transformed by meeting Francis Crick and his future changes. Finally, Watson also describes how academic resolutions during those times were a hindrance to discovering the double helix. </w:t>
      </w:r>
    </w:p>
    <w:p w14:paraId="6510E257" w14:textId="098C4785" w:rsidR="00117DFE" w:rsidRDefault="00117DFE" w:rsidP="00771849">
      <w:pPr>
        <w:pStyle w:val="ListParagraph"/>
        <w:numPr>
          <w:ilvl w:val="0"/>
          <w:numId w:val="6"/>
        </w:numPr>
        <w:spacing w:after="0" w:line="480" w:lineRule="auto"/>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I believe that the behavior for both Crick and Watson is typical for scientists. The analytical nature of scientists where they are always quick to see errors and criticize. The other professionals that might behave similarly are astrologers. The professionals in predicting the various aspects of people's lives and personalities may tend to be very analytical. Therefore, they might be very quick to note mistakes in their observance and be quick to make conclusions. </w:t>
      </w:r>
    </w:p>
    <w:p w14:paraId="65A070FC" w14:textId="134EC583" w:rsidR="00117DFE" w:rsidRDefault="00117DFE" w:rsidP="00771849">
      <w:pPr>
        <w:pStyle w:val="ListParagraph"/>
        <w:numPr>
          <w:ilvl w:val="0"/>
          <w:numId w:val="6"/>
        </w:num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Crick and Watson used certain tactics so as to win. </w:t>
      </w:r>
      <w:r w:rsidR="00010EA0">
        <w:rPr>
          <w:rFonts w:ascii="Times New Roman" w:eastAsia="Times New Roman" w:hAnsi="Times New Roman" w:cs="Times New Roman"/>
          <w:color w:val="0E101A"/>
          <w:sz w:val="24"/>
          <w:szCs w:val="24"/>
        </w:rPr>
        <w:t xml:space="preserve">The models they applied was different from other scientists. </w:t>
      </w:r>
      <w:r w:rsidR="0003661F">
        <w:rPr>
          <w:rFonts w:ascii="Times New Roman" w:eastAsia="Times New Roman" w:hAnsi="Times New Roman" w:cs="Times New Roman"/>
          <w:color w:val="0E101A"/>
          <w:sz w:val="24"/>
          <w:szCs w:val="24"/>
        </w:rPr>
        <w:t xml:space="preserve">Stick and ball was the strategy applied which brought out various </w:t>
      </w:r>
      <w:r w:rsidR="0003661F">
        <w:rPr>
          <w:rFonts w:ascii="Times New Roman" w:eastAsia="Times New Roman" w:hAnsi="Times New Roman" w:cs="Times New Roman"/>
          <w:color w:val="0E101A"/>
          <w:sz w:val="24"/>
          <w:szCs w:val="24"/>
        </w:rPr>
        <w:lastRenderedPageBreak/>
        <w:t>possible structures of the DNA. The other scientists used experimental met</w:t>
      </w:r>
      <w:r w:rsidR="00D57271">
        <w:rPr>
          <w:rFonts w:ascii="Times New Roman" w:eastAsia="Times New Roman" w:hAnsi="Times New Roman" w:cs="Times New Roman"/>
          <w:color w:val="0E101A"/>
          <w:sz w:val="24"/>
          <w:szCs w:val="24"/>
        </w:rPr>
        <w:t>ho</w:t>
      </w:r>
      <w:r w:rsidR="0003661F">
        <w:rPr>
          <w:rFonts w:ascii="Times New Roman" w:eastAsia="Times New Roman" w:hAnsi="Times New Roman" w:cs="Times New Roman"/>
          <w:color w:val="0E101A"/>
          <w:sz w:val="24"/>
          <w:szCs w:val="24"/>
        </w:rPr>
        <w:t xml:space="preserve">ds thus if Crick and Watson applied similar tactics, </w:t>
      </w:r>
      <w:r w:rsidR="00D57271">
        <w:rPr>
          <w:rFonts w:ascii="Times New Roman" w:eastAsia="Times New Roman" w:hAnsi="Times New Roman" w:cs="Times New Roman"/>
          <w:color w:val="0E101A"/>
          <w:sz w:val="24"/>
          <w:szCs w:val="24"/>
        </w:rPr>
        <w:t>they</w:t>
      </w:r>
      <w:r w:rsidR="0003661F">
        <w:rPr>
          <w:rFonts w:ascii="Times New Roman" w:eastAsia="Times New Roman" w:hAnsi="Times New Roman" w:cs="Times New Roman"/>
          <w:color w:val="0E101A"/>
          <w:sz w:val="24"/>
          <w:szCs w:val="24"/>
        </w:rPr>
        <w:t xml:space="preserve"> </w:t>
      </w:r>
      <w:r w:rsidR="00D57271">
        <w:rPr>
          <w:rFonts w:ascii="Times New Roman" w:eastAsia="Times New Roman" w:hAnsi="Times New Roman" w:cs="Times New Roman"/>
          <w:color w:val="0E101A"/>
          <w:sz w:val="24"/>
          <w:szCs w:val="24"/>
        </w:rPr>
        <w:t>would</w:t>
      </w:r>
      <w:r w:rsidR="0003661F">
        <w:rPr>
          <w:rFonts w:ascii="Times New Roman" w:eastAsia="Times New Roman" w:hAnsi="Times New Roman" w:cs="Times New Roman"/>
          <w:color w:val="0E101A"/>
          <w:sz w:val="24"/>
          <w:szCs w:val="24"/>
        </w:rPr>
        <w:t xml:space="preserve"> not have won the prize</w:t>
      </w:r>
      <w:r w:rsidR="00D57271">
        <w:rPr>
          <w:rFonts w:ascii="Times New Roman" w:eastAsia="Times New Roman" w:hAnsi="Times New Roman" w:cs="Times New Roman"/>
          <w:color w:val="0E101A"/>
          <w:sz w:val="24"/>
          <w:szCs w:val="24"/>
        </w:rPr>
        <w:t xml:space="preserve">. </w:t>
      </w:r>
    </w:p>
    <w:p w14:paraId="53C80456" w14:textId="77777777" w:rsidR="00117DFE" w:rsidRPr="00117DFE" w:rsidRDefault="00117DFE" w:rsidP="00771849">
      <w:pPr>
        <w:pStyle w:val="ListParagraph"/>
        <w:numPr>
          <w:ilvl w:val="0"/>
          <w:numId w:val="6"/>
        </w:numPr>
        <w:spacing w:after="0" w:line="480" w:lineRule="auto"/>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I attribute the success of Watson to the scientific intuition. The scientific perception made him change school to pursue scientific studies regarding Xray and genes transfer. </w:t>
      </w:r>
    </w:p>
    <w:p w14:paraId="3B5B4430" w14:textId="77777777" w:rsidR="00117DFE" w:rsidRPr="00117DFE" w:rsidRDefault="00117DFE" w:rsidP="00771849">
      <w:pPr>
        <w:pStyle w:val="ListParagraph"/>
        <w:numPr>
          <w:ilvl w:val="0"/>
          <w:numId w:val="6"/>
        </w:numPr>
        <w:spacing w:after="0" w:line="480" w:lineRule="auto"/>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Emotions play a critical role in scientific truth, according to the author. If people do not control their emotions in scientific research, the project might fail. This occurs mostly when there is criticism in the process. The feelings of discouragement may bring down the project. If Crick and Watson did not control their emotions when they faced rejection and criticism for their work, they might have given up. The aspect of beauty is also significant in the scientific inventions because Crick and Watson realized that apart from being powerful and mysterious, the DNA is also a beautiful object. </w:t>
      </w:r>
    </w:p>
    <w:p w14:paraId="3753C353" w14:textId="77777777" w:rsidR="00117DFE" w:rsidRPr="00117DFE" w:rsidRDefault="00117DFE" w:rsidP="00771849">
      <w:pPr>
        <w:pStyle w:val="ListParagraph"/>
        <w:numPr>
          <w:ilvl w:val="0"/>
          <w:numId w:val="6"/>
        </w:numPr>
        <w:spacing w:after="0" w:line="480" w:lineRule="auto"/>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Relationships play a significant role in the progress of research. A good relationship is a catalyst for progress. A good example is a relationship between Watson and Crick, where were it not for Crick's contribution; he could not have progressed in his quest for DNA knowledge. On the other hand, a bad relationship can inhibit the progress in research. There was the strained relationship between Wilkins and Pauling and the two students Crick and Watson, which threatened the two's success in their quest for successful research in DNA. When they tried using the model of Pauling the 3-D model, their colleagues criticized them heavily. The two had recorded incorrect Xray measurements. When they used correct measurements, they were also criticized, thus inhibiting the progress of the research. </w:t>
      </w:r>
    </w:p>
    <w:p w14:paraId="05DD5AF1" w14:textId="2867470D" w:rsidR="00117DFE" w:rsidRPr="00117DFE" w:rsidRDefault="00117DFE" w:rsidP="00771849">
      <w:pPr>
        <w:pStyle w:val="ListParagraph"/>
        <w:numPr>
          <w:ilvl w:val="0"/>
          <w:numId w:val="6"/>
        </w:numPr>
        <w:spacing w:after="0" w:line="480" w:lineRule="auto"/>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 xml:space="preserve">There are positive reviewers of the Double Helix book. Kirstin Purves is a psychiatrist having studied psychology. She, however, has interests in integrating experimental </w:t>
      </w:r>
      <w:r w:rsidRPr="00117DFE">
        <w:rPr>
          <w:rFonts w:ascii="Times New Roman" w:eastAsia="Times New Roman" w:hAnsi="Times New Roman" w:cs="Times New Roman"/>
          <w:color w:val="0E101A"/>
          <w:sz w:val="24"/>
          <w:szCs w:val="24"/>
        </w:rPr>
        <w:lastRenderedPageBreak/>
        <w:t>psychology to statistical genetics. The two are vital in the understanding of etiological development disorder. Kirstin gave positive reviews about the book by recommending the book to anyone who may have an interest in understanding their existential rage. Kirstin did a positive review because her high interests are in the quest for understanding the autobiography of the minds behind the DNA structure. Jonathan Coleman is a lecturer in statistical genetics. His interests are in the application of genetic epidemiology and statistical genetics. He uses the two in studying psychiatric disorders in his field of psychology. He said that the book was detailed enough that he could not add any more details. The positive reviews are because the interests are in using the information on DNA to delve deeper into the study of psychology. Vicki Doronina pursued a Ph.D. in Molecular Biology. She has worked as a postdoc in several universities in the Russel group in the UK. She explains that though the book has controversies, the book remains engaging and very significant to the study of molecular biology. In my opinion, therefore, the positive review is regarding the deep understanding of the DNA structure to molecular biology. </w:t>
      </w:r>
    </w:p>
    <w:p w14:paraId="17F676BE" w14:textId="77777777" w:rsidR="00117DFE" w:rsidRPr="00117DFE" w:rsidRDefault="00117DFE" w:rsidP="00771849">
      <w:pPr>
        <w:pStyle w:val="ListParagraph"/>
        <w:numPr>
          <w:ilvl w:val="0"/>
          <w:numId w:val="6"/>
        </w:numPr>
        <w:spacing w:after="0" w:line="480" w:lineRule="auto"/>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 xml:space="preserve">The book also has readers who found it not worth, thus giving negative reviews. Jimmy James, an electrical engineer, read the book and claimed that it is not worth it. The reviewer does so because his educational background is mostly not biological, but in physics, trying to explain the biological terms in DNA might be a challenge to the individual. Tim Radford was a freelance journalist as well as an author of scientific work. He has awards where he scooped the Association of British Science Writers four times. Regarding the book by Watson, Tim states that Watson needs to be modest in his works. Therefore, in my opinion, the freelance journalist being a science writer also has some </w:t>
      </w:r>
      <w:r w:rsidRPr="00117DFE">
        <w:rPr>
          <w:rFonts w:ascii="Times New Roman" w:eastAsia="Times New Roman" w:hAnsi="Times New Roman" w:cs="Times New Roman"/>
          <w:color w:val="0E101A"/>
          <w:sz w:val="24"/>
          <w:szCs w:val="24"/>
        </w:rPr>
        <w:lastRenderedPageBreak/>
        <w:t>aspects of scientists criticizing any mistake without delving deeper to understand the source of the happening.</w:t>
      </w:r>
    </w:p>
    <w:p w14:paraId="65360A6C" w14:textId="77777777" w:rsidR="00117DFE" w:rsidRPr="00117DFE" w:rsidRDefault="00117DFE" w:rsidP="00771849">
      <w:pPr>
        <w:pStyle w:val="ListParagraph"/>
        <w:numPr>
          <w:ilvl w:val="0"/>
          <w:numId w:val="6"/>
        </w:numPr>
        <w:spacing w:after="0" w:line="480" w:lineRule="auto"/>
        <w:rPr>
          <w:rFonts w:ascii="Times New Roman" w:eastAsia="Times New Roman" w:hAnsi="Times New Roman" w:cs="Times New Roman"/>
          <w:color w:val="0E101A"/>
          <w:sz w:val="24"/>
          <w:szCs w:val="24"/>
        </w:rPr>
      </w:pPr>
      <w:r w:rsidRPr="00117DFE">
        <w:rPr>
          <w:rFonts w:ascii="Times New Roman" w:eastAsia="Times New Roman" w:hAnsi="Times New Roman" w:cs="Times New Roman"/>
          <w:color w:val="0E101A"/>
          <w:sz w:val="24"/>
          <w:szCs w:val="24"/>
        </w:rPr>
        <w:t>There is a pattern on the reviews delivered, both negative and positive. Most of the reviewers acknowledge that the book has some controversies. Conversely, they also highlight their significance in their fields of study. </w:t>
      </w:r>
    </w:p>
    <w:p w14:paraId="653AC24D" w14:textId="77777777" w:rsidR="00117DFE" w:rsidRPr="00117DFE" w:rsidRDefault="00117DFE" w:rsidP="00771849">
      <w:pPr>
        <w:spacing w:after="0" w:line="480" w:lineRule="auto"/>
        <w:contextualSpacing/>
        <w:rPr>
          <w:rFonts w:ascii="Times New Roman" w:eastAsia="Times New Roman" w:hAnsi="Times New Roman" w:cs="Times New Roman"/>
          <w:color w:val="0E101A"/>
          <w:sz w:val="24"/>
          <w:szCs w:val="24"/>
        </w:rPr>
      </w:pPr>
    </w:p>
    <w:p w14:paraId="51F97973" w14:textId="5F453238" w:rsidR="009D78C4" w:rsidRPr="00117DFE" w:rsidRDefault="009D78C4" w:rsidP="00771849">
      <w:pPr>
        <w:spacing w:after="0" w:line="480" w:lineRule="auto"/>
        <w:contextualSpacing/>
      </w:pPr>
    </w:p>
    <w:sectPr w:rsidR="009D78C4" w:rsidRPr="00117DFE" w:rsidSect="001656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D2E95A" w14:textId="77777777" w:rsidR="001905C8" w:rsidRDefault="001905C8" w:rsidP="00FE232D">
      <w:pPr>
        <w:spacing w:after="0" w:line="240" w:lineRule="auto"/>
      </w:pPr>
      <w:r>
        <w:separator/>
      </w:r>
    </w:p>
  </w:endnote>
  <w:endnote w:type="continuationSeparator" w:id="0">
    <w:p w14:paraId="725C0E2F" w14:textId="77777777" w:rsidR="001905C8" w:rsidRDefault="001905C8" w:rsidP="00FE2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07B2B8" w14:textId="77777777" w:rsidR="001905C8" w:rsidRDefault="001905C8" w:rsidP="00FE232D">
      <w:pPr>
        <w:spacing w:after="0" w:line="240" w:lineRule="auto"/>
      </w:pPr>
      <w:r>
        <w:separator/>
      </w:r>
    </w:p>
  </w:footnote>
  <w:footnote w:type="continuationSeparator" w:id="0">
    <w:p w14:paraId="6FC21F24" w14:textId="77777777" w:rsidR="001905C8" w:rsidRDefault="001905C8" w:rsidP="00FE23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7141F" w14:textId="57E4D91F" w:rsidR="001656F2" w:rsidRPr="001656F2" w:rsidRDefault="001C69D1">
    <w:pPr>
      <w:pStyle w:val="Header"/>
      <w:rPr>
        <w:rFonts w:ascii="Times New Roman" w:hAnsi="Times New Roman" w:cs="Times New Roman"/>
        <w:sz w:val="24"/>
        <w:szCs w:val="24"/>
      </w:rPr>
    </w:pPr>
    <w:r w:rsidRPr="001C69D1">
      <w:rPr>
        <w:rFonts w:ascii="Times New Roman" w:hAnsi="Times New Roman" w:cs="Times New Roman"/>
        <w:sz w:val="24"/>
        <w:szCs w:val="24"/>
      </w:rPr>
      <w:t>THE DOUBLE HELIX</w:t>
    </w:r>
    <w:r w:rsidR="001656F2">
      <w:rPr>
        <w:rFonts w:ascii="Times New Roman" w:hAnsi="Times New Roman" w:cs="Times New Roman"/>
        <w:sz w:val="24"/>
        <w:szCs w:val="24"/>
      </w:rPr>
      <w:tab/>
    </w:r>
    <w:r w:rsidR="001656F2">
      <w:rPr>
        <w:rFonts w:ascii="Times New Roman" w:hAnsi="Times New Roman" w:cs="Times New Roman"/>
        <w:sz w:val="24"/>
        <w:szCs w:val="24"/>
      </w:rPr>
      <w:tab/>
    </w:r>
    <w:r w:rsidR="001656F2" w:rsidRPr="001656F2">
      <w:rPr>
        <w:rFonts w:ascii="Times New Roman" w:hAnsi="Times New Roman" w:cs="Times New Roman"/>
        <w:sz w:val="24"/>
        <w:szCs w:val="24"/>
      </w:rPr>
      <w:fldChar w:fldCharType="begin"/>
    </w:r>
    <w:r w:rsidR="001656F2" w:rsidRPr="001656F2">
      <w:rPr>
        <w:rFonts w:ascii="Times New Roman" w:hAnsi="Times New Roman" w:cs="Times New Roman"/>
        <w:sz w:val="24"/>
        <w:szCs w:val="24"/>
      </w:rPr>
      <w:instrText xml:space="preserve"> PAGE   \* MERGEFORMAT </w:instrText>
    </w:r>
    <w:r w:rsidR="001656F2" w:rsidRPr="001656F2">
      <w:rPr>
        <w:rFonts w:ascii="Times New Roman" w:hAnsi="Times New Roman" w:cs="Times New Roman"/>
        <w:sz w:val="24"/>
        <w:szCs w:val="24"/>
      </w:rPr>
      <w:fldChar w:fldCharType="separate"/>
    </w:r>
    <w:r w:rsidR="006A5F48">
      <w:rPr>
        <w:rFonts w:ascii="Times New Roman" w:hAnsi="Times New Roman" w:cs="Times New Roman"/>
        <w:noProof/>
        <w:sz w:val="24"/>
        <w:szCs w:val="24"/>
      </w:rPr>
      <w:t>2</w:t>
    </w:r>
    <w:r w:rsidR="001656F2" w:rsidRPr="001656F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B3971" w14:textId="409BD5C0" w:rsidR="00FE232D" w:rsidRPr="001656F2" w:rsidRDefault="001656F2">
    <w:pPr>
      <w:pStyle w:val="Header"/>
      <w:rPr>
        <w:rFonts w:ascii="Times New Roman" w:hAnsi="Times New Roman" w:cs="Times New Roman"/>
        <w:sz w:val="24"/>
        <w:szCs w:val="24"/>
      </w:rPr>
    </w:pPr>
    <w:r>
      <w:rPr>
        <w:rFonts w:ascii="Times New Roman" w:hAnsi="Times New Roman" w:cs="Times New Roman"/>
        <w:sz w:val="24"/>
        <w:szCs w:val="24"/>
      </w:rPr>
      <w:t>Running head:</w:t>
    </w:r>
    <w:r w:rsidR="001C69D1">
      <w:rPr>
        <w:rFonts w:ascii="Times New Roman" w:hAnsi="Times New Roman" w:cs="Times New Roman"/>
        <w:sz w:val="24"/>
        <w:szCs w:val="24"/>
      </w:rPr>
      <w:t xml:space="preserve"> </w:t>
    </w:r>
    <w:r w:rsidR="001C69D1" w:rsidRPr="001C69D1">
      <w:rPr>
        <w:rFonts w:ascii="Times New Roman" w:hAnsi="Times New Roman" w:cs="Times New Roman"/>
        <w:sz w:val="24"/>
        <w:szCs w:val="24"/>
      </w:rPr>
      <w:t>THE DOUBLE HELIX</w:t>
    </w:r>
    <w:r w:rsidR="001C69D1">
      <w:rPr>
        <w:rFonts w:ascii="Times New Roman" w:hAnsi="Times New Roman" w:cs="Times New Roman"/>
        <w:sz w:val="24"/>
        <w:szCs w:val="24"/>
      </w:rPr>
      <w:t xml:space="preserve">                       </w:t>
    </w:r>
    <w:r>
      <w:rPr>
        <w:rFonts w:ascii="Times New Roman" w:hAnsi="Times New Roman" w:cs="Times New Roman"/>
        <w:sz w:val="24"/>
        <w:szCs w:val="24"/>
      </w:rPr>
      <w:tab/>
    </w:r>
    <w:r w:rsidRPr="001656F2">
      <w:rPr>
        <w:rFonts w:ascii="Times New Roman" w:hAnsi="Times New Roman" w:cs="Times New Roman"/>
        <w:sz w:val="24"/>
        <w:szCs w:val="24"/>
      </w:rPr>
      <w:fldChar w:fldCharType="begin"/>
    </w:r>
    <w:r w:rsidRPr="001656F2">
      <w:rPr>
        <w:rFonts w:ascii="Times New Roman" w:hAnsi="Times New Roman" w:cs="Times New Roman"/>
        <w:sz w:val="24"/>
        <w:szCs w:val="24"/>
      </w:rPr>
      <w:instrText xml:space="preserve"> PAGE   \* MERGEFORMAT </w:instrText>
    </w:r>
    <w:r w:rsidRPr="001656F2">
      <w:rPr>
        <w:rFonts w:ascii="Times New Roman" w:hAnsi="Times New Roman" w:cs="Times New Roman"/>
        <w:sz w:val="24"/>
        <w:szCs w:val="24"/>
      </w:rPr>
      <w:fldChar w:fldCharType="separate"/>
    </w:r>
    <w:r w:rsidR="006A5F48">
      <w:rPr>
        <w:rFonts w:ascii="Times New Roman" w:hAnsi="Times New Roman" w:cs="Times New Roman"/>
        <w:noProof/>
        <w:sz w:val="24"/>
        <w:szCs w:val="24"/>
      </w:rPr>
      <w:t>1</w:t>
    </w:r>
    <w:r w:rsidRPr="001656F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E7901"/>
    <w:multiLevelType w:val="multilevel"/>
    <w:tmpl w:val="E796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B51008"/>
    <w:multiLevelType w:val="hybridMultilevel"/>
    <w:tmpl w:val="7398E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9F4F87"/>
    <w:multiLevelType w:val="hybridMultilevel"/>
    <w:tmpl w:val="B1661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6868B3"/>
    <w:multiLevelType w:val="multilevel"/>
    <w:tmpl w:val="C9963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8A785F"/>
    <w:multiLevelType w:val="hybridMultilevel"/>
    <w:tmpl w:val="3EC80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0C3AA1"/>
    <w:multiLevelType w:val="multilevel"/>
    <w:tmpl w:val="EA88E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0C0"/>
    <w:rsid w:val="000067CE"/>
    <w:rsid w:val="00010EA0"/>
    <w:rsid w:val="00011232"/>
    <w:rsid w:val="00025A96"/>
    <w:rsid w:val="00033D94"/>
    <w:rsid w:val="0003661F"/>
    <w:rsid w:val="00050C3D"/>
    <w:rsid w:val="00053C15"/>
    <w:rsid w:val="00071B6A"/>
    <w:rsid w:val="00093A23"/>
    <w:rsid w:val="000D1B5D"/>
    <w:rsid w:val="000F07A6"/>
    <w:rsid w:val="000F5076"/>
    <w:rsid w:val="000F5594"/>
    <w:rsid w:val="00117DFE"/>
    <w:rsid w:val="001517F1"/>
    <w:rsid w:val="001656F2"/>
    <w:rsid w:val="00172DED"/>
    <w:rsid w:val="001761B9"/>
    <w:rsid w:val="001772E2"/>
    <w:rsid w:val="001866E9"/>
    <w:rsid w:val="001905C8"/>
    <w:rsid w:val="0019065B"/>
    <w:rsid w:val="0019617D"/>
    <w:rsid w:val="001C60EA"/>
    <w:rsid w:val="001C69D1"/>
    <w:rsid w:val="001D0462"/>
    <w:rsid w:val="0021286A"/>
    <w:rsid w:val="002541A1"/>
    <w:rsid w:val="0026300F"/>
    <w:rsid w:val="00276F50"/>
    <w:rsid w:val="00280E30"/>
    <w:rsid w:val="00285B48"/>
    <w:rsid w:val="00294F4B"/>
    <w:rsid w:val="002D55CE"/>
    <w:rsid w:val="002D7EFC"/>
    <w:rsid w:val="002E2FEA"/>
    <w:rsid w:val="002F3DED"/>
    <w:rsid w:val="003124C9"/>
    <w:rsid w:val="00332456"/>
    <w:rsid w:val="003330BB"/>
    <w:rsid w:val="003429E0"/>
    <w:rsid w:val="003449C2"/>
    <w:rsid w:val="00345C0E"/>
    <w:rsid w:val="00347A7C"/>
    <w:rsid w:val="00391158"/>
    <w:rsid w:val="003A1B92"/>
    <w:rsid w:val="003B4CCA"/>
    <w:rsid w:val="003E2381"/>
    <w:rsid w:val="003F5179"/>
    <w:rsid w:val="00402F1C"/>
    <w:rsid w:val="00406B58"/>
    <w:rsid w:val="0041345B"/>
    <w:rsid w:val="00413B3C"/>
    <w:rsid w:val="00416F15"/>
    <w:rsid w:val="00433F6F"/>
    <w:rsid w:val="0045070D"/>
    <w:rsid w:val="00461E8C"/>
    <w:rsid w:val="00484593"/>
    <w:rsid w:val="0048656F"/>
    <w:rsid w:val="004A2D2B"/>
    <w:rsid w:val="004D273A"/>
    <w:rsid w:val="004E4AAB"/>
    <w:rsid w:val="004F7D7E"/>
    <w:rsid w:val="00506EA6"/>
    <w:rsid w:val="00521682"/>
    <w:rsid w:val="0052431B"/>
    <w:rsid w:val="00530C16"/>
    <w:rsid w:val="005679AB"/>
    <w:rsid w:val="00585FBA"/>
    <w:rsid w:val="005916F2"/>
    <w:rsid w:val="005B132A"/>
    <w:rsid w:val="005E0562"/>
    <w:rsid w:val="005E3802"/>
    <w:rsid w:val="005F73F6"/>
    <w:rsid w:val="00602475"/>
    <w:rsid w:val="00604ECA"/>
    <w:rsid w:val="0060515A"/>
    <w:rsid w:val="00606D9B"/>
    <w:rsid w:val="00635B34"/>
    <w:rsid w:val="00650F3F"/>
    <w:rsid w:val="0066010F"/>
    <w:rsid w:val="00684D21"/>
    <w:rsid w:val="00687308"/>
    <w:rsid w:val="0069098A"/>
    <w:rsid w:val="006944B9"/>
    <w:rsid w:val="006A5F48"/>
    <w:rsid w:val="006B4061"/>
    <w:rsid w:val="006C3383"/>
    <w:rsid w:val="006D7E83"/>
    <w:rsid w:val="00711EC1"/>
    <w:rsid w:val="007121B7"/>
    <w:rsid w:val="00713F7F"/>
    <w:rsid w:val="00714C58"/>
    <w:rsid w:val="00723A93"/>
    <w:rsid w:val="00726972"/>
    <w:rsid w:val="00755F11"/>
    <w:rsid w:val="0076261F"/>
    <w:rsid w:val="00767213"/>
    <w:rsid w:val="00771849"/>
    <w:rsid w:val="00787A81"/>
    <w:rsid w:val="007A0D18"/>
    <w:rsid w:val="007A7171"/>
    <w:rsid w:val="007F4C8C"/>
    <w:rsid w:val="00806528"/>
    <w:rsid w:val="008274BE"/>
    <w:rsid w:val="00830588"/>
    <w:rsid w:val="008317DB"/>
    <w:rsid w:val="00832AE5"/>
    <w:rsid w:val="00856353"/>
    <w:rsid w:val="008770C5"/>
    <w:rsid w:val="008B421B"/>
    <w:rsid w:val="008B4AC4"/>
    <w:rsid w:val="008D15D0"/>
    <w:rsid w:val="008D4A5B"/>
    <w:rsid w:val="008E6C94"/>
    <w:rsid w:val="00912363"/>
    <w:rsid w:val="009B5CCD"/>
    <w:rsid w:val="009C7E7A"/>
    <w:rsid w:val="009D753C"/>
    <w:rsid w:val="009D78C4"/>
    <w:rsid w:val="00A10F50"/>
    <w:rsid w:val="00A4197A"/>
    <w:rsid w:val="00A51C82"/>
    <w:rsid w:val="00A809EA"/>
    <w:rsid w:val="00A95C2F"/>
    <w:rsid w:val="00AA3300"/>
    <w:rsid w:val="00B00C1C"/>
    <w:rsid w:val="00B078A2"/>
    <w:rsid w:val="00B17762"/>
    <w:rsid w:val="00B202FB"/>
    <w:rsid w:val="00B36A10"/>
    <w:rsid w:val="00B846E7"/>
    <w:rsid w:val="00BA0C64"/>
    <w:rsid w:val="00BB0694"/>
    <w:rsid w:val="00BD4FF5"/>
    <w:rsid w:val="00BE75D2"/>
    <w:rsid w:val="00BF13D2"/>
    <w:rsid w:val="00C02F17"/>
    <w:rsid w:val="00C10016"/>
    <w:rsid w:val="00C13CD0"/>
    <w:rsid w:val="00C35192"/>
    <w:rsid w:val="00C77BAC"/>
    <w:rsid w:val="00C82AEA"/>
    <w:rsid w:val="00C84B9C"/>
    <w:rsid w:val="00C91A95"/>
    <w:rsid w:val="00CA41CC"/>
    <w:rsid w:val="00CA4FF9"/>
    <w:rsid w:val="00CA5E4E"/>
    <w:rsid w:val="00CA7130"/>
    <w:rsid w:val="00CB43A7"/>
    <w:rsid w:val="00CB7D4B"/>
    <w:rsid w:val="00CD0849"/>
    <w:rsid w:val="00CD30E3"/>
    <w:rsid w:val="00CF3252"/>
    <w:rsid w:val="00D31699"/>
    <w:rsid w:val="00D42A1A"/>
    <w:rsid w:val="00D57271"/>
    <w:rsid w:val="00D76940"/>
    <w:rsid w:val="00DB32DB"/>
    <w:rsid w:val="00DC66BC"/>
    <w:rsid w:val="00DE43FE"/>
    <w:rsid w:val="00DF22C4"/>
    <w:rsid w:val="00E00612"/>
    <w:rsid w:val="00E166E7"/>
    <w:rsid w:val="00E80E06"/>
    <w:rsid w:val="00E9237B"/>
    <w:rsid w:val="00EA2BBB"/>
    <w:rsid w:val="00EA5CA1"/>
    <w:rsid w:val="00EA5FD5"/>
    <w:rsid w:val="00EC20C0"/>
    <w:rsid w:val="00EC481D"/>
    <w:rsid w:val="00EF1C89"/>
    <w:rsid w:val="00F01CF3"/>
    <w:rsid w:val="00F076CE"/>
    <w:rsid w:val="00F3150A"/>
    <w:rsid w:val="00F37B6B"/>
    <w:rsid w:val="00F44E82"/>
    <w:rsid w:val="00F6191C"/>
    <w:rsid w:val="00F628A9"/>
    <w:rsid w:val="00F6486F"/>
    <w:rsid w:val="00F829AA"/>
    <w:rsid w:val="00F850E0"/>
    <w:rsid w:val="00F9412F"/>
    <w:rsid w:val="00FA461D"/>
    <w:rsid w:val="00FC4FE8"/>
    <w:rsid w:val="00FE2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7C010E"/>
  <w15:chartTrackingRefBased/>
  <w15:docId w15:val="{C7A1E295-2923-4FA7-8D4F-57EA4105F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73F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C60EA"/>
    <w:rPr>
      <w:color w:val="0000FF"/>
      <w:u w:val="single"/>
    </w:rPr>
  </w:style>
  <w:style w:type="paragraph" w:styleId="ListParagraph">
    <w:name w:val="List Paragraph"/>
    <w:basedOn w:val="Normal"/>
    <w:uiPriority w:val="34"/>
    <w:qFormat/>
    <w:rsid w:val="00011232"/>
    <w:pPr>
      <w:ind w:left="720"/>
      <w:contextualSpacing/>
    </w:pPr>
  </w:style>
  <w:style w:type="paragraph" w:styleId="Header">
    <w:name w:val="header"/>
    <w:basedOn w:val="Normal"/>
    <w:link w:val="HeaderChar"/>
    <w:uiPriority w:val="99"/>
    <w:unhideWhenUsed/>
    <w:rsid w:val="00FE23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32D"/>
  </w:style>
  <w:style w:type="paragraph" w:styleId="Footer">
    <w:name w:val="footer"/>
    <w:basedOn w:val="Normal"/>
    <w:link w:val="FooterChar"/>
    <w:uiPriority w:val="99"/>
    <w:unhideWhenUsed/>
    <w:rsid w:val="00FE23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3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301172">
      <w:bodyDiv w:val="1"/>
      <w:marLeft w:val="0"/>
      <w:marRight w:val="0"/>
      <w:marTop w:val="0"/>
      <w:marBottom w:val="0"/>
      <w:divBdr>
        <w:top w:val="none" w:sz="0" w:space="0" w:color="auto"/>
        <w:left w:val="none" w:sz="0" w:space="0" w:color="auto"/>
        <w:bottom w:val="none" w:sz="0" w:space="0" w:color="auto"/>
        <w:right w:val="none" w:sz="0" w:space="0" w:color="auto"/>
      </w:divBdr>
    </w:div>
    <w:div w:id="1447581902">
      <w:bodyDiv w:val="1"/>
      <w:marLeft w:val="0"/>
      <w:marRight w:val="0"/>
      <w:marTop w:val="0"/>
      <w:marBottom w:val="0"/>
      <w:divBdr>
        <w:top w:val="none" w:sz="0" w:space="0" w:color="auto"/>
        <w:left w:val="none" w:sz="0" w:space="0" w:color="auto"/>
        <w:bottom w:val="none" w:sz="0" w:space="0" w:color="auto"/>
        <w:right w:val="none" w:sz="0" w:space="0" w:color="auto"/>
      </w:divBdr>
    </w:div>
    <w:div w:id="198785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1028</TotalTime>
  <Pages>5</Pages>
  <Words>832</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289</cp:revision>
  <dcterms:created xsi:type="dcterms:W3CDTF">2020-09-28T12:19:00Z</dcterms:created>
  <dcterms:modified xsi:type="dcterms:W3CDTF">2020-09-29T09:54:00Z</dcterms:modified>
</cp:coreProperties>
</file>